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25" w:rsidRPr="00B90825" w:rsidRDefault="00FB4D25" w:rsidP="006420DB">
      <w:pPr>
        <w:jc w:val="center"/>
        <w:rPr>
          <w:b/>
          <w:sz w:val="24"/>
          <w:szCs w:val="24"/>
          <w:lang w:val="es-ES_tradnl"/>
        </w:rPr>
      </w:pPr>
      <w:r w:rsidRPr="00B90825">
        <w:rPr>
          <w:b/>
          <w:sz w:val="24"/>
          <w:szCs w:val="24"/>
          <w:lang w:val="es-ES_tradnl"/>
        </w:rPr>
        <w:t>CRISTIANISMO Y ESTILO ETICO DE VIDA</w:t>
      </w:r>
      <w:r w:rsidR="006420DB" w:rsidRPr="00B90825">
        <w:rPr>
          <w:b/>
          <w:sz w:val="24"/>
          <w:szCs w:val="24"/>
          <w:lang w:val="es-ES_tradnl"/>
        </w:rPr>
        <w:t xml:space="preserve"> DE LA IGLESIA DE ANTIOQUIA                                                                        </w:t>
      </w:r>
      <w:r w:rsidR="00AA34CA">
        <w:rPr>
          <w:b/>
          <w:sz w:val="24"/>
          <w:szCs w:val="24"/>
          <w:lang w:val="es-ES_tradnl"/>
        </w:rPr>
        <w:t xml:space="preserve">        </w:t>
      </w:r>
      <w:bookmarkStart w:id="0" w:name="_GoBack"/>
      <w:bookmarkEnd w:id="0"/>
      <w:r w:rsidR="006420DB" w:rsidRPr="00B90825">
        <w:rPr>
          <w:b/>
          <w:sz w:val="24"/>
          <w:szCs w:val="24"/>
          <w:lang w:val="es-ES_tradnl"/>
        </w:rPr>
        <w:t xml:space="preserve"> </w:t>
      </w:r>
      <w:r w:rsidRPr="00B90825">
        <w:rPr>
          <w:b/>
          <w:sz w:val="24"/>
          <w:szCs w:val="24"/>
          <w:lang w:val="es-ES_tradnl"/>
        </w:rPr>
        <w:t xml:space="preserve">Texto Bíblico: Hechos </w:t>
      </w:r>
      <w:r w:rsidR="006420DB" w:rsidRPr="00B90825">
        <w:rPr>
          <w:b/>
          <w:sz w:val="24"/>
          <w:szCs w:val="24"/>
          <w:lang w:val="es-ES_tradnl"/>
        </w:rPr>
        <w:t>11:19-30</w:t>
      </w:r>
    </w:p>
    <w:p w:rsidR="006420DB" w:rsidRPr="00B90825" w:rsidRDefault="006420DB" w:rsidP="006420DB">
      <w:pPr>
        <w:jc w:val="both"/>
        <w:rPr>
          <w:sz w:val="24"/>
          <w:szCs w:val="24"/>
          <w:lang w:val="es-ES_tradnl"/>
        </w:rPr>
      </w:pPr>
      <w:r w:rsidRPr="00B90825">
        <w:rPr>
          <w:sz w:val="24"/>
          <w:szCs w:val="24"/>
          <w:lang w:val="es-ES_tradnl"/>
        </w:rPr>
        <w:t>Queremos estudiar y conocer la iglesia de Antioquia, su historia y la vida de los creyentes que formaban su membrecía.</w:t>
      </w:r>
    </w:p>
    <w:p w:rsidR="006420DB" w:rsidRPr="00B90825" w:rsidRDefault="006420DB" w:rsidP="006420DB">
      <w:pPr>
        <w:jc w:val="both"/>
        <w:rPr>
          <w:b/>
          <w:sz w:val="24"/>
          <w:szCs w:val="24"/>
          <w:lang w:val="es-ES_tradnl"/>
        </w:rPr>
      </w:pPr>
      <w:r w:rsidRPr="00B90825">
        <w:rPr>
          <w:sz w:val="24"/>
          <w:szCs w:val="24"/>
          <w:lang w:val="es-ES_tradnl"/>
        </w:rPr>
        <w:t xml:space="preserve">Hasta la muerte de Esteban que es considerado el primer mártir del cristianismo, Jerusalén era el centro de las actividades evangélicas. Los discípulos, por </w:t>
      </w:r>
      <w:r w:rsidR="00446CA0" w:rsidRPr="00B90825">
        <w:rPr>
          <w:sz w:val="24"/>
          <w:szCs w:val="24"/>
          <w:lang w:val="es-ES_tradnl"/>
        </w:rPr>
        <w:t>alguna</w:t>
      </w:r>
      <w:r w:rsidRPr="00B90825">
        <w:rPr>
          <w:sz w:val="24"/>
          <w:szCs w:val="24"/>
          <w:lang w:val="es-ES_tradnl"/>
        </w:rPr>
        <w:t xml:space="preserve"> </w:t>
      </w:r>
      <w:r w:rsidR="00446CA0" w:rsidRPr="00B90825">
        <w:rPr>
          <w:sz w:val="24"/>
          <w:szCs w:val="24"/>
          <w:lang w:val="es-ES_tradnl"/>
        </w:rPr>
        <w:t>razón</w:t>
      </w:r>
      <w:r w:rsidRPr="00B90825">
        <w:rPr>
          <w:sz w:val="24"/>
          <w:szCs w:val="24"/>
          <w:lang w:val="es-ES_tradnl"/>
        </w:rPr>
        <w:t xml:space="preserve"> se </w:t>
      </w:r>
      <w:r w:rsidR="00446CA0" w:rsidRPr="00B90825">
        <w:rPr>
          <w:sz w:val="24"/>
          <w:szCs w:val="24"/>
          <w:lang w:val="es-ES_tradnl"/>
        </w:rPr>
        <w:t>olvidarán</w:t>
      </w:r>
      <w:r w:rsidRPr="00B90825">
        <w:rPr>
          <w:sz w:val="24"/>
          <w:szCs w:val="24"/>
          <w:lang w:val="es-ES_tradnl"/>
        </w:rPr>
        <w:t xml:space="preserve"> de</w:t>
      </w:r>
      <w:r w:rsidR="007A619A" w:rsidRPr="00B90825">
        <w:rPr>
          <w:sz w:val="24"/>
          <w:szCs w:val="24"/>
          <w:lang w:val="es-ES_tradnl"/>
        </w:rPr>
        <w:t xml:space="preserve"> lo</w:t>
      </w:r>
      <w:r w:rsidRPr="00B90825">
        <w:rPr>
          <w:sz w:val="24"/>
          <w:szCs w:val="24"/>
          <w:lang w:val="es-ES_tradnl"/>
        </w:rPr>
        <w:t xml:space="preserve"> que </w:t>
      </w:r>
      <w:r w:rsidR="00446CA0" w:rsidRPr="00B90825">
        <w:rPr>
          <w:sz w:val="24"/>
          <w:szCs w:val="24"/>
          <w:lang w:val="es-ES_tradnl"/>
        </w:rPr>
        <w:t>Jesús</w:t>
      </w:r>
      <w:r w:rsidRPr="00B90825">
        <w:rPr>
          <w:sz w:val="24"/>
          <w:szCs w:val="24"/>
          <w:lang w:val="es-ES_tradnl"/>
        </w:rPr>
        <w:t xml:space="preserve"> les había dicho en Hechos 1:8, </w:t>
      </w:r>
      <w:r w:rsidRPr="00B90825">
        <w:rPr>
          <w:b/>
          <w:sz w:val="24"/>
          <w:szCs w:val="24"/>
          <w:lang w:val="es-ES_tradnl"/>
        </w:rPr>
        <w:t>“</w:t>
      </w:r>
      <w:r w:rsidR="00446CA0" w:rsidRPr="00B90825">
        <w:rPr>
          <w:b/>
          <w:sz w:val="24"/>
          <w:szCs w:val="24"/>
          <w:lang w:val="es-ES_tradnl"/>
        </w:rPr>
        <w:t>Pero recibiréis poder, cuando haya venida sobre vosotros el Espirito Santo, y me seréis testigos en Jerusalén, en toda Judea, en Samaria, y hasta lo último de la tierra”.</w:t>
      </w:r>
    </w:p>
    <w:p w:rsidR="00B90825" w:rsidRDefault="00B90825" w:rsidP="006420DB">
      <w:pPr>
        <w:jc w:val="both"/>
        <w:rPr>
          <w:b/>
          <w:sz w:val="24"/>
          <w:szCs w:val="24"/>
          <w:lang w:val="es-ES_tradnl"/>
        </w:rPr>
      </w:pPr>
      <w:r w:rsidRPr="00B90825">
        <w:rPr>
          <w:sz w:val="24"/>
          <w:szCs w:val="24"/>
          <w:lang w:val="es-ES_tradnl"/>
        </w:rPr>
        <w:t>Con la muerte de Esteban inicia la primera persecución y muerte de personas que confesaban el nombre de Jesús. Los cristianos experimentan en la carne la primera “diáspora”, que quiere decir, ser esparcidos para salvar sus propias vidas.</w:t>
      </w:r>
      <w:r w:rsidRPr="00B90825">
        <w:rPr>
          <w:b/>
          <w:sz w:val="24"/>
          <w:szCs w:val="24"/>
          <w:lang w:val="es-ES_tradnl"/>
        </w:rPr>
        <w:t xml:space="preserve"> “Ahora bien, los que habían sido esparcidos a causa de la persecución que hubo con motivo de Esteban, pasaron hasta Fenicia, Chipre y Antioquia, no hablando a nadie la palabra, sino solo a los judíos”. Hechos 11:19.</w:t>
      </w:r>
    </w:p>
    <w:p w:rsidR="00B90825" w:rsidRDefault="00B90825" w:rsidP="006420DB">
      <w:pPr>
        <w:jc w:val="both"/>
        <w:rPr>
          <w:sz w:val="24"/>
          <w:szCs w:val="24"/>
          <w:lang w:val="es-ES_tradnl"/>
        </w:rPr>
      </w:pPr>
      <w:r w:rsidRPr="00B90825">
        <w:rPr>
          <w:b/>
          <w:sz w:val="28"/>
          <w:szCs w:val="28"/>
          <w:u w:val="single"/>
          <w:lang w:val="es-ES_tradnl"/>
        </w:rPr>
        <w:t xml:space="preserve">Cuidado con nuestros errores. </w:t>
      </w:r>
      <w:r>
        <w:rPr>
          <w:sz w:val="28"/>
          <w:szCs w:val="28"/>
          <w:lang w:val="es-ES_tradnl"/>
        </w:rPr>
        <w:t xml:space="preserve"> </w:t>
      </w:r>
      <w:r>
        <w:rPr>
          <w:sz w:val="24"/>
          <w:szCs w:val="24"/>
          <w:lang w:val="es-ES_tradnl"/>
        </w:rPr>
        <w:t xml:space="preserve">Una de las cosas que me </w:t>
      </w:r>
      <w:r w:rsidR="00605809">
        <w:rPr>
          <w:sz w:val="24"/>
          <w:szCs w:val="24"/>
          <w:lang w:val="es-ES_tradnl"/>
        </w:rPr>
        <w:t>impresionan sobremanera en el Antiguo Testamento es la expresión: “</w:t>
      </w:r>
      <w:r w:rsidR="00605809" w:rsidRPr="00F46B55">
        <w:rPr>
          <w:b/>
          <w:sz w:val="24"/>
          <w:szCs w:val="24"/>
          <w:lang w:val="es-ES_tradnl"/>
        </w:rPr>
        <w:t>Y hizo como el Señor le había dicho, o mandado</w:t>
      </w:r>
      <w:r w:rsidR="00605809">
        <w:rPr>
          <w:sz w:val="24"/>
          <w:szCs w:val="24"/>
          <w:lang w:val="es-ES_tradnl"/>
        </w:rPr>
        <w:t xml:space="preserve">”. Encontramos esto con Abran y muchas veces con Moisés. Todas las veces que hacemos exactamente como Dios mando que hiciésemos dará cierto. De este grupo de personas que corrían para para salvar sus vidas, había un grupo específico de </w:t>
      </w:r>
      <w:r w:rsidR="00605809">
        <w:rPr>
          <w:sz w:val="24"/>
          <w:szCs w:val="24"/>
          <w:lang w:val="es-ES_tradnl"/>
        </w:rPr>
        <w:t xml:space="preserve">creyentes: </w:t>
      </w:r>
      <w:r w:rsidR="00605809" w:rsidRPr="007134B8">
        <w:rPr>
          <w:b/>
          <w:sz w:val="24"/>
          <w:szCs w:val="24"/>
          <w:lang w:val="es-ES_tradnl"/>
        </w:rPr>
        <w:t xml:space="preserve">“Pero había entre ellos unos varones de Chipre y de Cirene, los cuales cuando entraron en Antioquia, hablaron también a los griegos anunciando el evangelio del Señor </w:t>
      </w:r>
      <w:r w:rsidR="007134B8" w:rsidRPr="007134B8">
        <w:rPr>
          <w:b/>
          <w:sz w:val="24"/>
          <w:szCs w:val="24"/>
          <w:lang w:val="es-ES_tradnl"/>
        </w:rPr>
        <w:t>Jesús</w:t>
      </w:r>
      <w:r w:rsidR="00605809" w:rsidRPr="007134B8">
        <w:rPr>
          <w:b/>
          <w:sz w:val="24"/>
          <w:szCs w:val="24"/>
          <w:lang w:val="es-ES_tradnl"/>
        </w:rPr>
        <w:t xml:space="preserve">. Y la mano del Señor era con ellos, y gran numero </w:t>
      </w:r>
      <w:r w:rsidR="007134B8" w:rsidRPr="007134B8">
        <w:rPr>
          <w:b/>
          <w:sz w:val="24"/>
          <w:szCs w:val="24"/>
          <w:lang w:val="es-ES_tradnl"/>
        </w:rPr>
        <w:t>cre</w:t>
      </w:r>
      <w:r w:rsidR="007134B8">
        <w:rPr>
          <w:b/>
          <w:sz w:val="24"/>
          <w:szCs w:val="24"/>
          <w:lang w:val="es-ES_tradnl"/>
        </w:rPr>
        <w:t>y</w:t>
      </w:r>
      <w:r w:rsidR="007134B8" w:rsidRPr="007134B8">
        <w:rPr>
          <w:b/>
          <w:sz w:val="24"/>
          <w:szCs w:val="24"/>
          <w:lang w:val="es-ES_tradnl"/>
        </w:rPr>
        <w:t>ó</w:t>
      </w:r>
      <w:r w:rsidR="00605809" w:rsidRPr="007134B8">
        <w:rPr>
          <w:b/>
          <w:sz w:val="24"/>
          <w:szCs w:val="24"/>
          <w:lang w:val="es-ES_tradnl"/>
        </w:rPr>
        <w:t xml:space="preserve"> y se convirtió al Señor”.</w:t>
      </w:r>
      <w:r w:rsidR="007134B8">
        <w:rPr>
          <w:b/>
          <w:sz w:val="24"/>
          <w:szCs w:val="24"/>
          <w:lang w:val="es-ES_tradnl"/>
        </w:rPr>
        <w:t xml:space="preserve"> </w:t>
      </w:r>
      <w:r w:rsidR="007134B8">
        <w:rPr>
          <w:sz w:val="24"/>
          <w:szCs w:val="24"/>
          <w:lang w:val="es-ES_tradnl"/>
        </w:rPr>
        <w:t>Por la mano del Señor, nace la iglesia de Antioquia. Cuando hacemos lo que Jesucristo manda, tenemos su aprobación.</w:t>
      </w:r>
    </w:p>
    <w:p w:rsidR="007134B8" w:rsidRDefault="007134B8" w:rsidP="006420DB">
      <w:pPr>
        <w:jc w:val="both"/>
        <w:rPr>
          <w:sz w:val="24"/>
          <w:szCs w:val="24"/>
          <w:lang w:val="es-ES_tradnl"/>
        </w:rPr>
      </w:pPr>
      <w:r w:rsidRPr="007134B8">
        <w:rPr>
          <w:b/>
          <w:sz w:val="24"/>
          <w:szCs w:val="24"/>
          <w:u w:val="single"/>
          <w:lang w:val="es-ES_tradnl"/>
        </w:rPr>
        <w:t>La ciudad de Antioquia</w:t>
      </w:r>
      <w:r>
        <w:rPr>
          <w:sz w:val="24"/>
          <w:szCs w:val="24"/>
          <w:lang w:val="es-ES_tradnl"/>
        </w:rPr>
        <w:t>. Esta ciudad esta situada a 500 millas de Jerusalén, fuera de la influencia de los judíos. Era una ciudad con 500 mil habitantes, con mucha influencia y poder en el mundo romano.</w:t>
      </w:r>
    </w:p>
    <w:p w:rsidR="007134B8" w:rsidRDefault="007134B8" w:rsidP="006420DB">
      <w:pPr>
        <w:jc w:val="both"/>
        <w:rPr>
          <w:b/>
          <w:sz w:val="24"/>
          <w:szCs w:val="24"/>
          <w:lang w:val="es-ES_tradnl"/>
        </w:rPr>
      </w:pPr>
      <w:r w:rsidRPr="007134B8">
        <w:rPr>
          <w:b/>
          <w:sz w:val="24"/>
          <w:szCs w:val="24"/>
          <w:u w:val="single"/>
          <w:lang w:val="es-ES_tradnl"/>
        </w:rPr>
        <w:t>La Iglesia llego fuerte</w:t>
      </w:r>
      <w:r>
        <w:rPr>
          <w:b/>
          <w:sz w:val="24"/>
          <w:szCs w:val="24"/>
          <w:u w:val="single"/>
          <w:lang w:val="es-ES_tradnl"/>
        </w:rPr>
        <w:t xml:space="preserve"> en su ministerio.</w:t>
      </w:r>
      <w:r w:rsidR="004B7932">
        <w:rPr>
          <w:sz w:val="24"/>
          <w:szCs w:val="24"/>
          <w:lang w:val="es-ES_tradnl"/>
        </w:rPr>
        <w:t xml:space="preserve"> Ahí se juntaron Bernabé y Saulo que, durante todo un ano, todo lo que hicieron fue ensenar a la iglesia. Los nuevos creyentes eran tierra fértil para el evangelio, absorbieran tan bien las enseñanzas y doctrinas presentadas por ellos y pasaran a vivir por ellas, que por la primera vez fueran llamados de cristianos. He</w:t>
      </w:r>
      <w:r w:rsidR="004B7932" w:rsidRPr="004B7932">
        <w:rPr>
          <w:b/>
          <w:sz w:val="24"/>
          <w:szCs w:val="24"/>
          <w:lang w:val="es-ES_tradnl"/>
        </w:rPr>
        <w:t>chos 11:26. “Y se congregaron allí todo un ano con la iglesia, y ensenaron a mucha gente y a los discípulos se les llamo cristianos por primera ve</w:t>
      </w:r>
      <w:r w:rsidR="004B7932">
        <w:rPr>
          <w:b/>
          <w:sz w:val="24"/>
          <w:szCs w:val="24"/>
          <w:lang w:val="es-ES_tradnl"/>
        </w:rPr>
        <w:t>z</w:t>
      </w:r>
      <w:r w:rsidR="004B7932" w:rsidRPr="004B7932">
        <w:rPr>
          <w:b/>
          <w:sz w:val="24"/>
          <w:szCs w:val="24"/>
          <w:lang w:val="es-ES_tradnl"/>
        </w:rPr>
        <w:t xml:space="preserve"> en Antioquia”</w:t>
      </w:r>
      <w:r w:rsidR="004B7932">
        <w:rPr>
          <w:b/>
          <w:sz w:val="24"/>
          <w:szCs w:val="24"/>
          <w:lang w:val="es-ES_tradnl"/>
        </w:rPr>
        <w:t>.</w:t>
      </w:r>
    </w:p>
    <w:p w:rsidR="004B7932" w:rsidRDefault="00161FCB" w:rsidP="006420DB">
      <w:pPr>
        <w:jc w:val="both"/>
        <w:rPr>
          <w:sz w:val="24"/>
          <w:szCs w:val="24"/>
          <w:lang w:val="es-ES_tradnl"/>
        </w:rPr>
      </w:pPr>
      <w:r w:rsidRPr="00161FCB">
        <w:rPr>
          <w:b/>
          <w:sz w:val="24"/>
          <w:szCs w:val="24"/>
          <w:u w:val="single"/>
          <w:lang w:val="es-ES_tradnl"/>
        </w:rPr>
        <w:t>El cristianismo y nuestro estilo de vida</w:t>
      </w:r>
      <w:r w:rsidRPr="00161FCB">
        <w:rPr>
          <w:b/>
          <w:sz w:val="24"/>
          <w:szCs w:val="24"/>
          <w:lang w:val="es-ES_tradnl"/>
        </w:rPr>
        <w:t>.</w:t>
      </w:r>
      <w:r>
        <w:rPr>
          <w:sz w:val="24"/>
          <w:szCs w:val="24"/>
          <w:lang w:val="es-ES_tradnl"/>
        </w:rPr>
        <w:t xml:space="preserve"> Jesús dijo que los creyentes en él, o sea sus discípulos, somos sal de la tierra y luz del mundo. Mateo 5:13-16. La sal puede salar el ambiente, y la luz puede alúmbralo disipando las tinieblas.</w:t>
      </w:r>
    </w:p>
    <w:p w:rsidR="00161FCB" w:rsidRDefault="00161FCB" w:rsidP="006420DB">
      <w:pPr>
        <w:jc w:val="both"/>
        <w:rPr>
          <w:b/>
          <w:sz w:val="24"/>
          <w:szCs w:val="24"/>
          <w:lang w:val="es-ES_tradnl"/>
        </w:rPr>
      </w:pPr>
      <w:r w:rsidRPr="00F46B55">
        <w:rPr>
          <w:b/>
          <w:sz w:val="24"/>
          <w:szCs w:val="24"/>
          <w:u w:val="single"/>
          <w:lang w:val="es-ES_tradnl"/>
        </w:rPr>
        <w:t>¿Qué estilo de vida es demandado de nosotros hoy</w:t>
      </w:r>
      <w:r>
        <w:rPr>
          <w:sz w:val="24"/>
          <w:szCs w:val="24"/>
          <w:lang w:val="es-ES_tradnl"/>
        </w:rPr>
        <w:t>? Estoy seguro de que</w:t>
      </w:r>
      <w:r w:rsidR="006F0BB7">
        <w:rPr>
          <w:sz w:val="24"/>
          <w:szCs w:val="24"/>
          <w:lang w:val="es-ES_tradnl"/>
        </w:rPr>
        <w:t xml:space="preserve"> el evangelio es el mismo, y los requisitos también son los mismos. </w:t>
      </w:r>
      <w:r w:rsidR="006F0BB7" w:rsidRPr="006F0BB7">
        <w:rPr>
          <w:b/>
          <w:sz w:val="24"/>
          <w:szCs w:val="24"/>
          <w:lang w:val="es-ES_tradnl"/>
        </w:rPr>
        <w:t xml:space="preserve">“Para que seáis irreprensibles y sencillos, hijos </w:t>
      </w:r>
      <w:r w:rsidR="006F0BB7" w:rsidRPr="006F0BB7">
        <w:rPr>
          <w:b/>
          <w:sz w:val="24"/>
          <w:szCs w:val="24"/>
          <w:lang w:val="es-ES_tradnl"/>
        </w:rPr>
        <w:lastRenderedPageBreak/>
        <w:t>de Dios sin mancha en medio de una generación maligna y perversa, en medio de la cual resplandecéis como luminares en el mundo”. Filipenses 2:15</w:t>
      </w:r>
      <w:r w:rsidR="006F0BB7">
        <w:rPr>
          <w:b/>
          <w:sz w:val="24"/>
          <w:szCs w:val="24"/>
          <w:lang w:val="es-ES_tradnl"/>
        </w:rPr>
        <w:t>.</w:t>
      </w:r>
      <w:r w:rsidR="00BA064D">
        <w:rPr>
          <w:b/>
          <w:sz w:val="24"/>
          <w:szCs w:val="24"/>
          <w:lang w:val="es-ES_tradnl"/>
        </w:rPr>
        <w:t xml:space="preserve"> </w:t>
      </w:r>
    </w:p>
    <w:p w:rsidR="00F46B55" w:rsidRDefault="00F46B55" w:rsidP="006420DB">
      <w:pPr>
        <w:jc w:val="both"/>
        <w:rPr>
          <w:sz w:val="24"/>
          <w:szCs w:val="24"/>
          <w:lang w:val="es-ES_tradnl"/>
        </w:rPr>
      </w:pPr>
      <w:r>
        <w:rPr>
          <w:sz w:val="24"/>
          <w:szCs w:val="24"/>
          <w:lang w:val="es-ES_tradnl"/>
        </w:rPr>
        <w:t>Mi deseo como pastor de nuestra amada iglesia es que un día podamos también ser reconocidos como verdaderos cristianos. Y que este apodo sea nuestra bandera, por la manera que seamos reconocidos en nuestra comunidad alrededor.</w:t>
      </w:r>
    </w:p>
    <w:p w:rsidR="00F46B55" w:rsidRPr="00F46B55" w:rsidRDefault="00F46B55" w:rsidP="00F46B55">
      <w:pPr>
        <w:jc w:val="center"/>
        <w:rPr>
          <w:b/>
          <w:sz w:val="28"/>
          <w:szCs w:val="28"/>
          <w:lang w:val="es-ES_tradnl"/>
        </w:rPr>
      </w:pPr>
      <w:r w:rsidRPr="00F46B55">
        <w:rPr>
          <w:b/>
          <w:sz w:val="28"/>
          <w:szCs w:val="28"/>
          <w:lang w:val="es-ES_tradnl"/>
        </w:rPr>
        <w:t>¡A Dios Sea La Gloria!</w:t>
      </w:r>
    </w:p>
    <w:p w:rsidR="00161FCB" w:rsidRPr="00161FCB" w:rsidRDefault="00161FCB" w:rsidP="006420DB">
      <w:pPr>
        <w:jc w:val="both"/>
        <w:rPr>
          <w:sz w:val="24"/>
          <w:szCs w:val="24"/>
          <w:lang w:val="es-ES_tradnl"/>
        </w:rPr>
      </w:pPr>
    </w:p>
    <w:p w:rsidR="004B7932" w:rsidRDefault="004B7932" w:rsidP="006420DB">
      <w:pPr>
        <w:jc w:val="both"/>
        <w:rPr>
          <w:b/>
          <w:sz w:val="24"/>
          <w:szCs w:val="24"/>
          <w:lang w:val="es-ES_tradnl"/>
        </w:rPr>
      </w:pPr>
    </w:p>
    <w:p w:rsidR="004B7932" w:rsidRPr="004B7932" w:rsidRDefault="004B7932" w:rsidP="006420DB">
      <w:pPr>
        <w:jc w:val="both"/>
        <w:rPr>
          <w:sz w:val="24"/>
          <w:szCs w:val="24"/>
          <w:lang w:val="es-ES_tradnl"/>
        </w:rPr>
      </w:pPr>
    </w:p>
    <w:p w:rsidR="00B90825" w:rsidRPr="00B90825" w:rsidRDefault="00B90825" w:rsidP="006420DB">
      <w:pPr>
        <w:jc w:val="both"/>
        <w:rPr>
          <w:sz w:val="28"/>
          <w:szCs w:val="28"/>
          <w:lang w:val="es-ES_tradnl"/>
        </w:rPr>
      </w:pPr>
    </w:p>
    <w:p w:rsidR="00B90825" w:rsidRPr="006420DB" w:rsidRDefault="00B90825" w:rsidP="006420DB">
      <w:pPr>
        <w:jc w:val="both"/>
        <w:rPr>
          <w:sz w:val="28"/>
          <w:szCs w:val="28"/>
          <w:lang w:val="es-ES_tradnl"/>
        </w:rPr>
      </w:pPr>
    </w:p>
    <w:p w:rsidR="006420DB" w:rsidRPr="006420DB" w:rsidRDefault="006420DB" w:rsidP="006420DB">
      <w:pPr>
        <w:rPr>
          <w:sz w:val="28"/>
          <w:szCs w:val="28"/>
          <w:lang w:val="es-ES_tradnl"/>
        </w:rPr>
      </w:pPr>
    </w:p>
    <w:p w:rsidR="00FB4D25" w:rsidRPr="00FB4D25" w:rsidRDefault="00FB4D25" w:rsidP="00FB4D25">
      <w:pPr>
        <w:jc w:val="center"/>
        <w:rPr>
          <w:b/>
          <w:sz w:val="28"/>
          <w:szCs w:val="28"/>
          <w:lang w:val="es-ES_tradnl"/>
        </w:rPr>
      </w:pPr>
    </w:p>
    <w:sectPr w:rsidR="00FB4D25" w:rsidRPr="00FB4D25" w:rsidSect="00FB4D2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5"/>
    <w:rsid w:val="00161FCB"/>
    <w:rsid w:val="00446CA0"/>
    <w:rsid w:val="004B7932"/>
    <w:rsid w:val="00605809"/>
    <w:rsid w:val="006420DB"/>
    <w:rsid w:val="006F0BB7"/>
    <w:rsid w:val="007134B8"/>
    <w:rsid w:val="007A619A"/>
    <w:rsid w:val="00957EB8"/>
    <w:rsid w:val="00AA34CA"/>
    <w:rsid w:val="00B90825"/>
    <w:rsid w:val="00BA064D"/>
    <w:rsid w:val="00F46B55"/>
    <w:rsid w:val="00FB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C8DF"/>
  <w15:chartTrackingRefBased/>
  <w15:docId w15:val="{FB671924-BF54-4E3B-AD87-E91102F0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845B-7980-470A-9AEB-A93DD2D4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2</cp:revision>
  <dcterms:created xsi:type="dcterms:W3CDTF">2019-02-27T14:18:00Z</dcterms:created>
  <dcterms:modified xsi:type="dcterms:W3CDTF">2019-02-27T17:07:00Z</dcterms:modified>
</cp:coreProperties>
</file>